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eastAsia="Times New Roman"/>
          <w:bCs/>
          <w:color w:val="FF3300"/>
          <w:sz w:val="28"/>
          <w:szCs w:val="28"/>
        </w:rPr>
      </w:pPr>
      <w:r>
        <w:pict>
          <v:shape id="_x0000_s1026" o:spid="_x0000_s1026" o:spt="136" type="#_x0000_t136" style="position:absolute;left:0pt;margin-left:315pt;margin-top:39pt;height:46.8pt;width:99pt;z-index:1024;mso-width-relative:page;mso-height-relative:page;" fillcolor="#FF0000" filled="t" stroked="t" coordsize="21600,21600">
            <v:path/>
            <v:fill on="t" focussize="0,0"/>
            <v:stroke weight="1.75pt" color="#FF0000"/>
            <v:imagedata o:title=""/>
            <o:lock v:ext="edit"/>
            <v:textpath on="t" fitshape="t" fitpath="t" trim="t" xscale="f" string="文件" style="font-family:宋体;font-size:40pt;v-text-align:center;"/>
          </v:shape>
        </w:pict>
      </w:r>
      <w:r>
        <w:rPr>
          <w:rFonts w:ascii="宋体"/>
          <w:bCs/>
          <w:sz w:val="28"/>
          <w:szCs w:val="28"/>
        </w:rPr>
        <w:pict>
          <v:shape id="_x0000_i1027" o:spt="136" type="#_x0000_t136" style="height:56.25pt;width:293.25pt;" fillcolor="#FF0000" filled="t" stroked="t" coordsize="21600,21600">
            <v:path/>
            <v:fill on="t" focussize="0,0"/>
            <v:stroke color="#FF0000"/>
            <v:imagedata o:title=""/>
            <o:lock v:ext="edit"/>
            <v:textpath on="t" fitshape="t" fitpath="t" trim="t" xscale="f" string="中共保定幼儿师范高等专科学校委员会" style="font-family:宋体;font-size:36pt;v-text-align:center;"/>
            <w10:wrap type="none"/>
            <w10:anchorlock/>
          </v:shape>
        </w:pict>
      </w:r>
      <w:r>
        <w:rPr>
          <w:b/>
          <w:bCs/>
          <w:sz w:val="32"/>
          <w:szCs w:val="32"/>
        </w:rPr>
        <w:t xml:space="preserve"> </w:t>
      </w:r>
    </w:p>
    <w:p>
      <w:pPr>
        <w:spacing w:line="360" w:lineRule="auto"/>
        <w:rPr>
          <w:b/>
          <w:bCs/>
          <w:sz w:val="32"/>
          <w:szCs w:val="32"/>
        </w:rPr>
      </w:pPr>
      <w:r>
        <w:rPr>
          <w:b/>
          <w:bCs/>
          <w:sz w:val="32"/>
          <w:szCs w:val="32"/>
        </w:rPr>
        <w:pict>
          <v:shape id="_x0000_i1028" o:spt="136" type="#_x0000_t136" style="height:53.25pt;width:276pt;" fillcolor="#FF0000" filled="t" stroked="t" coordsize="21600,21600">
            <v:path/>
            <v:fill on="t" focussize="0,0"/>
            <v:stroke color="#FF0000"/>
            <v:imagedata o:title=""/>
            <o:lock v:ext="edit"/>
            <v:textpath on="t" fitshape="t" fitpath="t" trim="t" xscale="f" string="保定幼儿师范高等专科学校" style="font-family:宋体;font-size:36pt;v-text-align:center;"/>
            <w10:wrap type="none"/>
            <w10:anchorlock/>
          </v:shape>
        </w:pict>
      </w:r>
    </w:p>
    <w:p>
      <w:pPr>
        <w:rPr>
          <w:rFonts w:ascii="宋体"/>
          <w:bCs/>
          <w:sz w:val="28"/>
          <w:szCs w:val="28"/>
        </w:rPr>
      </w:pPr>
    </w:p>
    <w:p>
      <w:pPr>
        <w:jc w:val="center"/>
        <w:rPr>
          <w:rFonts w:ascii="仿宋" w:hAnsi="仿宋" w:eastAsia="仿宋"/>
          <w:b/>
          <w:bCs/>
          <w:sz w:val="28"/>
          <w:szCs w:val="28"/>
        </w:rPr>
      </w:pPr>
      <w:r>
        <w:rPr>
          <w:rFonts w:hint="eastAsia" w:ascii="仿宋" w:hAnsi="仿宋" w:eastAsia="仿宋"/>
          <w:b/>
          <w:bCs/>
          <w:sz w:val="28"/>
          <w:szCs w:val="28"/>
        </w:rPr>
        <w:t>党发〔</w:t>
      </w:r>
      <w:r>
        <w:rPr>
          <w:rFonts w:ascii="仿宋" w:hAnsi="仿宋" w:eastAsia="仿宋"/>
          <w:b/>
          <w:bCs/>
          <w:sz w:val="28"/>
          <w:szCs w:val="28"/>
        </w:rPr>
        <w:t>20</w:t>
      </w:r>
      <w:r>
        <w:rPr>
          <w:rFonts w:hint="eastAsia" w:ascii="仿宋" w:hAnsi="仿宋" w:eastAsia="仿宋"/>
          <w:b/>
          <w:bCs/>
          <w:sz w:val="28"/>
          <w:szCs w:val="28"/>
        </w:rPr>
        <w:t>2</w:t>
      </w:r>
      <w:r>
        <w:rPr>
          <w:rFonts w:ascii="仿宋" w:hAnsi="仿宋" w:eastAsia="仿宋"/>
          <w:b/>
          <w:bCs/>
          <w:sz w:val="28"/>
          <w:szCs w:val="28"/>
        </w:rPr>
        <w:t>1</w:t>
      </w:r>
      <w:r>
        <w:rPr>
          <w:rFonts w:hint="eastAsia" w:ascii="仿宋" w:hAnsi="仿宋" w:eastAsia="仿宋"/>
          <w:b/>
          <w:bCs/>
          <w:sz w:val="28"/>
          <w:szCs w:val="28"/>
        </w:rPr>
        <w:t>〕</w:t>
      </w:r>
      <w:r>
        <w:rPr>
          <w:rFonts w:hint="eastAsia" w:ascii="仿宋" w:hAnsi="仿宋" w:eastAsia="仿宋"/>
          <w:b/>
          <w:bCs/>
          <w:sz w:val="28"/>
          <w:szCs w:val="28"/>
          <w:lang w:val="en-US" w:eastAsia="zh-CN"/>
        </w:rPr>
        <w:t>12</w:t>
      </w:r>
      <w:r>
        <w:rPr>
          <w:rFonts w:hint="eastAsia" w:ascii="仿宋" w:hAnsi="仿宋" w:eastAsia="仿宋"/>
          <w:b/>
          <w:bCs/>
          <w:sz w:val="28"/>
          <w:szCs w:val="28"/>
        </w:rPr>
        <w:t>号</w:t>
      </w:r>
    </w:p>
    <w:p>
      <w:pPr>
        <w:pStyle w:val="4"/>
        <w:spacing w:line="520" w:lineRule="atLeast"/>
        <w:jc w:val="center"/>
        <w:rPr>
          <w:rFonts w:ascii="宋体" w:hAnsi="宋体"/>
          <w:b/>
          <w:color w:val="FF0000"/>
          <w:sz w:val="32"/>
          <w:szCs w:val="32"/>
        </w:rPr>
      </w:pPr>
      <w:r>
        <w:rPr>
          <w:rFonts w:hint="eastAsia" w:ascii="宋体" w:hAnsi="宋体"/>
          <w:b/>
          <w:color w:val="FF0000"/>
          <w:sz w:val="32"/>
          <w:szCs w:val="32"/>
        </w:rPr>
        <w:t>━━━━━━━━━━━━★━━━━━━━━━━━━</w:t>
      </w:r>
      <w:r>
        <w:rPr>
          <w:rFonts w:ascii="宋体" w:hAnsi="宋体"/>
          <w:b/>
          <w:color w:val="FF0000"/>
          <w:sz w:val="32"/>
          <w:szCs w:val="32"/>
        </w:rPr>
        <w:t xml:space="preserve"> </w:t>
      </w:r>
    </w:p>
    <w:p>
      <w:pPr>
        <w:widowControl/>
        <w:spacing w:line="560" w:lineRule="atLeast"/>
        <w:ind w:firstLine="602" w:firstLineChars="200"/>
        <w:jc w:val="center"/>
        <w:rPr>
          <w:rFonts w:hint="eastAsia" w:asciiTheme="minorEastAsia" w:hAnsiTheme="minorEastAsia" w:eastAsiaTheme="minorEastAsia" w:cstheme="minorEastAsia"/>
          <w:b/>
          <w:bCs/>
          <w:color w:val="000000"/>
          <w:kern w:val="0"/>
          <w:sz w:val="30"/>
          <w:szCs w:val="30"/>
          <w:lang w:eastAsia="zh-CN"/>
        </w:rPr>
      </w:pPr>
      <w:r>
        <w:rPr>
          <w:rFonts w:hint="eastAsia" w:asciiTheme="minorEastAsia" w:hAnsiTheme="minorEastAsia" w:eastAsiaTheme="minorEastAsia" w:cstheme="minorEastAsia"/>
          <w:b/>
          <w:bCs/>
          <w:color w:val="000000"/>
          <w:kern w:val="0"/>
          <w:sz w:val="30"/>
          <w:szCs w:val="30"/>
          <w:lang w:eastAsia="zh-CN"/>
        </w:rPr>
        <w:t>保定幼专内部质量保证体系诊改工作领导小组办公室</w:t>
      </w:r>
    </w:p>
    <w:p>
      <w:pPr>
        <w:widowControl/>
        <w:spacing w:line="560" w:lineRule="atLeast"/>
        <w:ind w:firstLine="602" w:firstLineChars="200"/>
        <w:jc w:val="center"/>
        <w:rPr>
          <w:rFonts w:hint="eastAsia" w:asciiTheme="minorEastAsia" w:hAnsiTheme="minorEastAsia" w:eastAsiaTheme="minorEastAsia" w:cstheme="minorEastAsia"/>
          <w:b/>
          <w:bCs/>
          <w:color w:val="000000"/>
          <w:kern w:val="0"/>
          <w:sz w:val="30"/>
          <w:szCs w:val="30"/>
          <w:lang w:eastAsia="zh-CN"/>
        </w:rPr>
      </w:pPr>
      <w:r>
        <w:rPr>
          <w:rFonts w:hint="eastAsia" w:asciiTheme="minorEastAsia" w:hAnsiTheme="minorEastAsia" w:eastAsiaTheme="minorEastAsia" w:cstheme="minorEastAsia"/>
          <w:b/>
          <w:bCs/>
          <w:color w:val="000000"/>
          <w:kern w:val="0"/>
          <w:sz w:val="30"/>
          <w:szCs w:val="30"/>
          <w:lang w:eastAsia="zh-CN"/>
        </w:rPr>
        <w:t>落实《关于完善各级质量保证机构落实全面质量管理的意见》</w:t>
      </w:r>
    </w:p>
    <w:p>
      <w:pPr>
        <w:widowControl/>
        <w:spacing w:line="560" w:lineRule="atLeast"/>
        <w:ind w:firstLine="602" w:firstLineChars="200"/>
        <w:jc w:val="center"/>
        <w:rPr>
          <w:rFonts w:hint="eastAsia" w:asciiTheme="minorEastAsia" w:hAnsiTheme="minorEastAsia" w:eastAsiaTheme="minorEastAsia" w:cstheme="minorEastAsia"/>
          <w:b/>
          <w:bCs/>
          <w:color w:val="000000"/>
          <w:kern w:val="0"/>
          <w:sz w:val="30"/>
          <w:szCs w:val="30"/>
          <w:lang w:eastAsia="zh-CN"/>
        </w:rPr>
      </w:pPr>
      <w:r>
        <w:rPr>
          <w:rFonts w:hint="eastAsia" w:asciiTheme="minorEastAsia" w:hAnsiTheme="minorEastAsia" w:eastAsiaTheme="minorEastAsia" w:cstheme="minorEastAsia"/>
          <w:b/>
          <w:bCs/>
          <w:color w:val="000000"/>
          <w:kern w:val="0"/>
          <w:sz w:val="30"/>
          <w:szCs w:val="30"/>
          <w:lang w:eastAsia="zh-CN"/>
        </w:rPr>
        <w:t>的</w:t>
      </w:r>
      <w:bookmarkStart w:id="4" w:name="_GoBack"/>
      <w:bookmarkEnd w:id="4"/>
      <w:r>
        <w:rPr>
          <w:rFonts w:hint="eastAsia" w:asciiTheme="minorEastAsia" w:hAnsiTheme="minorEastAsia" w:eastAsiaTheme="minorEastAsia" w:cstheme="minorEastAsia"/>
          <w:b/>
          <w:bCs/>
          <w:color w:val="000000"/>
          <w:kern w:val="0"/>
          <w:sz w:val="30"/>
          <w:szCs w:val="30"/>
          <w:lang w:eastAsia="zh-CN"/>
        </w:rPr>
        <w:t>实施方案</w:t>
      </w:r>
    </w:p>
    <w:p>
      <w:pPr>
        <w:widowControl/>
        <w:spacing w:line="560" w:lineRule="atLeast"/>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学校各部门：</w:t>
      </w:r>
    </w:p>
    <w:p>
      <w:pPr>
        <w:jc w:val="left"/>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 xml:space="preserve">   </w:t>
      </w:r>
      <w:r>
        <w:rPr>
          <w:rFonts w:hint="eastAsia" w:asciiTheme="minorEastAsia" w:hAnsiTheme="minorEastAsia" w:eastAsiaTheme="minorEastAsia" w:cstheme="minorEastAsia"/>
          <w:color w:val="000000"/>
          <w:kern w:val="0"/>
          <w:sz w:val="28"/>
          <w:szCs w:val="28"/>
        </w:rPr>
        <w:t>为</w:t>
      </w:r>
      <w:r>
        <w:rPr>
          <w:rFonts w:hint="eastAsia" w:asciiTheme="minorEastAsia" w:hAnsiTheme="minorEastAsia" w:eastAsiaTheme="minorEastAsia" w:cstheme="minorEastAsia"/>
          <w:color w:val="000000"/>
          <w:kern w:val="0"/>
          <w:sz w:val="28"/>
          <w:szCs w:val="28"/>
          <w:lang w:eastAsia="zh-CN"/>
        </w:rPr>
        <w:t>落实</w:t>
      </w:r>
      <w:r>
        <w:rPr>
          <w:rFonts w:hint="eastAsia" w:asciiTheme="minorEastAsia" w:hAnsiTheme="minorEastAsia" w:eastAsiaTheme="minorEastAsia" w:cstheme="minorEastAsia"/>
          <w:color w:val="000000"/>
          <w:kern w:val="0"/>
          <w:sz w:val="28"/>
          <w:szCs w:val="28"/>
        </w:rPr>
        <w:t>中共保定幼儿师范高等专科学校委员会保定幼儿师范高等专科学校</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关于完善各级质量保证机构</w:t>
      </w:r>
      <w:r>
        <w:rPr>
          <w:rFonts w:hint="eastAsia" w:asciiTheme="minorEastAsia" w:hAnsiTheme="minorEastAsia" w:eastAsiaTheme="minorEastAsia" w:cstheme="minorEastAsia"/>
          <w:color w:val="000000"/>
          <w:kern w:val="0"/>
          <w:sz w:val="28"/>
          <w:szCs w:val="28"/>
          <w:lang w:val="en-US" w:eastAsia="zh-CN"/>
        </w:rPr>
        <w:t xml:space="preserve"> </w:t>
      </w:r>
      <w:r>
        <w:rPr>
          <w:rFonts w:hint="eastAsia" w:asciiTheme="minorEastAsia" w:hAnsiTheme="minorEastAsia" w:eastAsiaTheme="minorEastAsia" w:cstheme="minorEastAsia"/>
          <w:color w:val="000000"/>
          <w:kern w:val="0"/>
          <w:sz w:val="28"/>
          <w:szCs w:val="28"/>
        </w:rPr>
        <w:t>落实全面质量管理的意见</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党发〔2021〕</w:t>
      </w:r>
      <w:r>
        <w:rPr>
          <w:rFonts w:hint="eastAsia" w:asciiTheme="minorEastAsia" w:hAnsiTheme="minorEastAsia" w:eastAsiaTheme="minorEastAsia" w:cstheme="minorEastAsia"/>
          <w:color w:val="000000"/>
          <w:kern w:val="0"/>
          <w:sz w:val="28"/>
          <w:szCs w:val="28"/>
          <w:lang w:val="en-US" w:eastAsia="zh-CN"/>
        </w:rPr>
        <w:t>1</w:t>
      </w:r>
      <w:r>
        <w:rPr>
          <w:rFonts w:hint="eastAsia" w:asciiTheme="minorEastAsia" w:hAnsiTheme="minorEastAsia" w:eastAsiaTheme="minorEastAsia" w:cstheme="minorEastAsia"/>
          <w:color w:val="000000"/>
          <w:kern w:val="0"/>
          <w:sz w:val="28"/>
          <w:szCs w:val="28"/>
        </w:rPr>
        <w:t>1号</w:t>
      </w:r>
      <w:r>
        <w:rPr>
          <w:rFonts w:hint="eastAsia" w:asciiTheme="minorEastAsia" w:hAnsiTheme="minorEastAsia" w:eastAsiaTheme="minorEastAsia" w:cstheme="minorEastAsia"/>
          <w:color w:val="000000"/>
          <w:kern w:val="0"/>
          <w:sz w:val="28"/>
          <w:szCs w:val="28"/>
          <w:lang w:eastAsia="zh-CN"/>
        </w:rPr>
        <w:t>），进一步夯实学校各部门质量建设基础，建设和完善内部质量保证体系，切实提高诊断与改进工作实效</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lang w:eastAsia="zh-CN"/>
        </w:rPr>
        <w:t>促进学校内涵式科学发展和持续性发展，</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保证师范类各专业顺利通过认证，推进</w:t>
      </w:r>
      <w:r>
        <w:rPr>
          <w:rFonts w:hint="eastAsia" w:asciiTheme="minorEastAsia" w:hAnsiTheme="minorEastAsia" w:eastAsiaTheme="minorEastAsia" w:cstheme="minorEastAsia"/>
          <w:color w:val="000000"/>
          <w:kern w:val="0"/>
          <w:sz w:val="28"/>
          <w:szCs w:val="28"/>
          <w:lang w:eastAsia="zh-CN"/>
        </w:rPr>
        <w:t>各部门深入落实质量机构与机制建设，明确具体人员，清晰界定、准确描述本部门每位教职员工的具体工作职责和评价标准，制定本方案。</w:t>
      </w:r>
    </w:p>
    <w:p>
      <w:pPr>
        <w:widowControl/>
        <w:numPr>
          <w:ilvl w:val="0"/>
          <w:numId w:val="1"/>
        </w:numPr>
        <w:spacing w:line="560" w:lineRule="atLeast"/>
        <w:ind w:left="-13" w:leftChars="0" w:firstLine="643" w:firstLineChars="0"/>
        <w:rPr>
          <w:rFonts w:hint="eastAsia" w:asciiTheme="minorEastAsia" w:hAnsiTheme="minorEastAsia" w:eastAsiaTheme="minorEastAsia" w:cstheme="minorEastAsia"/>
          <w:b/>
          <w:color w:val="000000" w:themeColor="text1"/>
          <w:kern w:val="0"/>
          <w:sz w:val="28"/>
          <w:szCs w:val="28"/>
          <w:lang w:eastAsia="zh-CN"/>
          <w14:textFill>
            <w14:solidFill>
              <w14:schemeClr w14:val="tx1"/>
            </w14:solidFill>
          </w14:textFill>
        </w:rPr>
      </w:pPr>
      <w:bookmarkStart w:id="0" w:name="_Hlk89250197"/>
      <w:r>
        <w:rPr>
          <w:rFonts w:hint="eastAsia" w:asciiTheme="minorEastAsia" w:hAnsiTheme="minorEastAsia" w:eastAsiaTheme="minorEastAsia" w:cstheme="minorEastAsia"/>
          <w:b/>
          <w:color w:val="000000" w:themeColor="text1"/>
          <w:kern w:val="0"/>
          <w:sz w:val="28"/>
          <w:szCs w:val="28"/>
          <w:lang w:eastAsia="zh-CN"/>
          <w14:textFill>
            <w14:solidFill>
              <w14:schemeClr w14:val="tx1"/>
            </w14:solidFill>
          </w14:textFill>
        </w:rPr>
        <w:t>机关处室（中心）完善质量工作机构，明确工作职责</w:t>
      </w:r>
    </w:p>
    <w:bookmarkEnd w:id="0"/>
    <w:p>
      <w:pPr>
        <w:adjustRightInd w:val="0"/>
        <w:spacing w:line="570" w:lineRule="exact"/>
        <w:ind w:firstLine="560" w:firstLineChars="200"/>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rPr>
        <w:t>各处室（中心）成立质量保证体系诊断与改进工作小组，</w:t>
      </w:r>
      <w:r>
        <w:rPr>
          <w:rFonts w:hint="eastAsia" w:asciiTheme="minorEastAsia" w:hAnsiTheme="minorEastAsia" w:eastAsiaTheme="minorEastAsia" w:cstheme="minorEastAsia"/>
          <w:color w:val="000000"/>
          <w:kern w:val="0"/>
          <w:sz w:val="28"/>
          <w:szCs w:val="28"/>
          <w:lang w:eastAsia="zh-CN"/>
        </w:rPr>
        <w:t>各部门</w:t>
      </w:r>
      <w:r>
        <w:rPr>
          <w:rFonts w:hint="eastAsia" w:asciiTheme="minorEastAsia" w:hAnsiTheme="minorEastAsia" w:eastAsiaTheme="minorEastAsia" w:cstheme="minorEastAsia"/>
          <w:color w:val="000000"/>
          <w:kern w:val="0"/>
          <w:sz w:val="28"/>
          <w:szCs w:val="28"/>
        </w:rPr>
        <w:t>主要负责人作为第一责任人，并指定一名副职和一名干事</w:t>
      </w:r>
      <w:r>
        <w:rPr>
          <w:rFonts w:hint="eastAsia" w:asciiTheme="minorEastAsia" w:hAnsiTheme="minorEastAsia" w:eastAsiaTheme="minorEastAsia" w:cstheme="minorEastAsia"/>
          <w:color w:val="000000"/>
          <w:kern w:val="0"/>
          <w:sz w:val="28"/>
          <w:szCs w:val="28"/>
          <w:lang w:eastAsia="zh-CN"/>
        </w:rPr>
        <w:t>具体</w:t>
      </w:r>
      <w:r>
        <w:rPr>
          <w:rFonts w:hint="eastAsia" w:asciiTheme="minorEastAsia" w:hAnsiTheme="minorEastAsia" w:eastAsiaTheme="minorEastAsia" w:cstheme="minorEastAsia"/>
          <w:color w:val="000000"/>
          <w:kern w:val="0"/>
          <w:sz w:val="28"/>
          <w:szCs w:val="28"/>
        </w:rPr>
        <w:t>负责本部门</w:t>
      </w:r>
      <w:bookmarkStart w:id="1" w:name="_Hlk89249748"/>
      <w:r>
        <w:rPr>
          <w:rFonts w:hint="eastAsia" w:asciiTheme="minorEastAsia" w:hAnsiTheme="minorEastAsia" w:eastAsiaTheme="minorEastAsia" w:cstheme="minorEastAsia"/>
          <w:color w:val="000000"/>
          <w:kern w:val="0"/>
          <w:sz w:val="28"/>
          <w:szCs w:val="28"/>
        </w:rPr>
        <w:t>常态化质量保证诊断与改进工作</w:t>
      </w:r>
      <w:bookmarkEnd w:id="1"/>
      <w:r>
        <w:rPr>
          <w:rFonts w:hint="eastAsia" w:asciiTheme="minorEastAsia" w:hAnsiTheme="minorEastAsia" w:eastAsiaTheme="minorEastAsia" w:cstheme="minorEastAsia"/>
          <w:color w:val="000000"/>
          <w:kern w:val="0"/>
          <w:sz w:val="28"/>
          <w:szCs w:val="28"/>
          <w:lang w:eastAsia="zh-CN"/>
        </w:rPr>
        <w:t>，分别</w:t>
      </w:r>
      <w:bookmarkStart w:id="2" w:name="_Hlk89250089"/>
      <w:r>
        <w:rPr>
          <w:rFonts w:hint="eastAsia" w:asciiTheme="minorEastAsia" w:hAnsiTheme="minorEastAsia" w:eastAsiaTheme="minorEastAsia" w:cstheme="minorEastAsia"/>
          <w:color w:val="000000"/>
          <w:kern w:val="0"/>
          <w:sz w:val="28"/>
          <w:szCs w:val="28"/>
          <w:lang w:eastAsia="zh-CN"/>
        </w:rPr>
        <w:t>和</w:t>
      </w:r>
      <w:r>
        <w:rPr>
          <w:rFonts w:hint="eastAsia" w:asciiTheme="minorEastAsia" w:hAnsiTheme="minorEastAsia" w:eastAsiaTheme="minorEastAsia" w:cstheme="minorEastAsia"/>
          <w:color w:val="000000"/>
          <w:kern w:val="0"/>
          <w:sz w:val="28"/>
          <w:szCs w:val="28"/>
        </w:rPr>
        <w:t>质量保证体系诊断与改进工作</w:t>
      </w:r>
      <w:bookmarkEnd w:id="2"/>
      <w:r>
        <w:rPr>
          <w:rFonts w:hint="eastAsia" w:asciiTheme="minorEastAsia" w:hAnsiTheme="minorEastAsia" w:eastAsiaTheme="minorEastAsia" w:cstheme="minorEastAsia"/>
          <w:color w:val="000000"/>
          <w:kern w:val="0"/>
          <w:sz w:val="28"/>
          <w:szCs w:val="28"/>
        </w:rPr>
        <w:t>办公室</w:t>
      </w:r>
      <w:r>
        <w:rPr>
          <w:rFonts w:hint="eastAsia" w:asciiTheme="minorEastAsia" w:hAnsiTheme="minorEastAsia" w:eastAsiaTheme="minorEastAsia" w:cstheme="minorEastAsia"/>
          <w:color w:val="000000"/>
          <w:kern w:val="0"/>
          <w:sz w:val="28"/>
          <w:szCs w:val="28"/>
          <w:lang w:eastAsia="zh-CN"/>
        </w:rPr>
        <w:t>、质量监控与评估中心建立工作关系对接。</w:t>
      </w:r>
    </w:p>
    <w:p>
      <w:pPr>
        <w:ind w:firstLine="560" w:firstLineChars="200"/>
        <w:jc w:val="left"/>
        <w:rPr>
          <w:rFonts w:hint="default" w:asciiTheme="minorEastAsia" w:hAnsiTheme="minorEastAsia" w:eastAsiaTheme="minorEastAsia" w:cstheme="minorEastAsia"/>
          <w:color w:val="000000"/>
          <w:kern w:val="0"/>
          <w:sz w:val="28"/>
          <w:szCs w:val="28"/>
          <w:lang w:val="en-US"/>
        </w:rPr>
      </w:pPr>
      <w:r>
        <w:rPr>
          <w:rFonts w:hint="eastAsia" w:asciiTheme="minorEastAsia" w:hAnsiTheme="minorEastAsia" w:eastAsiaTheme="minorEastAsia" w:cstheme="minorEastAsia"/>
          <w:color w:val="000000"/>
          <w:kern w:val="0"/>
          <w:sz w:val="28"/>
          <w:szCs w:val="28"/>
        </w:rPr>
        <w:t>各处室（中心）质量保证体系诊断与改进工作小组</w:t>
      </w:r>
      <w:r>
        <w:rPr>
          <w:rFonts w:hint="eastAsia" w:asciiTheme="minorEastAsia" w:hAnsiTheme="minorEastAsia" w:eastAsiaTheme="minorEastAsia" w:cstheme="minorEastAsia"/>
          <w:color w:val="000000"/>
          <w:kern w:val="0"/>
          <w:sz w:val="28"/>
          <w:szCs w:val="28"/>
          <w:lang w:eastAsia="zh-CN"/>
        </w:rPr>
        <w:t>职责：负责本部门</w:t>
      </w:r>
      <w:r>
        <w:rPr>
          <w:rFonts w:hint="eastAsia" w:asciiTheme="minorEastAsia" w:hAnsiTheme="minorEastAsia" w:eastAsiaTheme="minorEastAsia" w:cstheme="minorEastAsia"/>
          <w:color w:val="000000"/>
          <w:kern w:val="0"/>
          <w:sz w:val="28"/>
          <w:szCs w:val="28"/>
        </w:rPr>
        <w:t>质量建设</w:t>
      </w:r>
      <w:r>
        <w:rPr>
          <w:rFonts w:hint="eastAsia" w:asciiTheme="minorEastAsia" w:hAnsiTheme="minorEastAsia" w:eastAsiaTheme="minorEastAsia" w:cstheme="minorEastAsia"/>
          <w:color w:val="000000"/>
          <w:kern w:val="0"/>
          <w:sz w:val="28"/>
          <w:szCs w:val="28"/>
          <w:lang w:eastAsia="zh-CN"/>
        </w:rPr>
        <w:t>工作（质量</w:t>
      </w:r>
      <w:r>
        <w:rPr>
          <w:rFonts w:hint="eastAsia" w:asciiTheme="minorEastAsia" w:hAnsiTheme="minorEastAsia" w:eastAsiaTheme="minorEastAsia" w:cstheme="minorEastAsia"/>
          <w:color w:val="000000"/>
          <w:kern w:val="0"/>
          <w:sz w:val="28"/>
          <w:szCs w:val="28"/>
        </w:rPr>
        <w:t>目标</w:t>
      </w:r>
      <w:r>
        <w:rPr>
          <w:rFonts w:hint="eastAsia" w:asciiTheme="minorEastAsia" w:hAnsiTheme="minorEastAsia" w:eastAsiaTheme="minorEastAsia" w:cstheme="minorEastAsia"/>
          <w:color w:val="000000"/>
          <w:kern w:val="0"/>
          <w:sz w:val="28"/>
          <w:szCs w:val="28"/>
          <w:lang w:eastAsia="zh-CN"/>
        </w:rPr>
        <w:t>、任务分解、评价标准）的规划设计</w:t>
      </w:r>
      <w:r>
        <w:rPr>
          <w:rFonts w:hint="eastAsia" w:asciiTheme="minorEastAsia" w:hAnsiTheme="minorEastAsia" w:eastAsiaTheme="minorEastAsia" w:cstheme="minorEastAsia"/>
          <w:color w:val="000000"/>
          <w:kern w:val="0"/>
          <w:sz w:val="28"/>
          <w:szCs w:val="28"/>
          <w:lang w:val="en-US" w:eastAsia="zh-CN"/>
        </w:rPr>
        <w:t>、实施落实、检测诊断、</w:t>
      </w:r>
      <w:r>
        <w:rPr>
          <w:rFonts w:hint="eastAsia" w:asciiTheme="minorEastAsia" w:hAnsiTheme="minorEastAsia" w:eastAsiaTheme="minorEastAsia" w:cstheme="minorEastAsia"/>
          <w:color w:val="000000"/>
          <w:kern w:val="0"/>
          <w:sz w:val="28"/>
          <w:szCs w:val="28"/>
          <w:lang w:eastAsia="zh-CN"/>
        </w:rPr>
        <w:t>改进提升；分年度</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计划</w:t>
      </w:r>
      <w:r>
        <w:rPr>
          <w:rFonts w:hint="eastAsia" w:asciiTheme="minorEastAsia" w:hAnsiTheme="minorEastAsia" w:eastAsiaTheme="minorEastAsia" w:cstheme="minorEastAsia"/>
          <w:color w:val="000000"/>
          <w:kern w:val="0"/>
          <w:sz w:val="28"/>
          <w:szCs w:val="28"/>
          <w:lang w:eastAsia="zh-CN"/>
        </w:rPr>
        <w:t>本部门的质量建设方案，并保证落实。</w:t>
      </w:r>
    </w:p>
    <w:p>
      <w:pPr>
        <w:ind w:firstLine="560" w:firstLineChars="200"/>
        <w:jc w:val="left"/>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lang w:eastAsia="zh-CN"/>
        </w:rPr>
        <w:t>各处室（中心）要清晰界定工作人员工作职责。每位教职员工的具体工作职责依据部门职责与部门质量建设工作目标科学设计与分解，应该实现部门职责无遗漏，员工职责清晰明确。</w:t>
      </w:r>
    </w:p>
    <w:p>
      <w:pPr>
        <w:ind w:firstLine="560" w:firstLineChars="200"/>
        <w:jc w:val="left"/>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lang w:eastAsia="zh-CN"/>
        </w:rPr>
        <w:t>各部门重要工作</w:t>
      </w:r>
      <w:r>
        <w:rPr>
          <w:rFonts w:hint="eastAsia" w:asciiTheme="minorEastAsia" w:hAnsiTheme="minorEastAsia" w:eastAsiaTheme="minorEastAsia" w:cstheme="minorEastAsia"/>
          <w:color w:val="auto"/>
          <w:kern w:val="0"/>
          <w:sz w:val="28"/>
          <w:szCs w:val="28"/>
          <w:lang w:eastAsia="zh-CN"/>
        </w:rPr>
        <w:t>应</w:t>
      </w:r>
      <w:r>
        <w:rPr>
          <w:rFonts w:hint="eastAsia" w:asciiTheme="minorEastAsia" w:hAnsiTheme="minorEastAsia" w:eastAsiaTheme="minorEastAsia" w:cstheme="minorEastAsia"/>
          <w:color w:val="000000"/>
          <w:kern w:val="0"/>
          <w:sz w:val="28"/>
          <w:szCs w:val="28"/>
          <w:lang w:eastAsia="zh-CN"/>
        </w:rPr>
        <w:t>以任务单的形式落实。</w:t>
      </w:r>
    </w:p>
    <w:p>
      <w:pPr>
        <w:widowControl/>
        <w:numPr>
          <w:ilvl w:val="0"/>
          <w:numId w:val="0"/>
        </w:numPr>
        <w:spacing w:line="560" w:lineRule="atLeast"/>
        <w:ind w:left="630" w:leftChars="0"/>
        <w:rPr>
          <w:rFonts w:hint="eastAsia" w:asciiTheme="minorEastAsia" w:hAnsiTheme="minorEastAsia" w:eastAsiaTheme="minorEastAsia" w:cstheme="minorEastAsia"/>
          <w:b/>
          <w:color w:val="000000" w:themeColor="text1"/>
          <w:kern w:val="0"/>
          <w:sz w:val="28"/>
          <w:szCs w:val="28"/>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lang w:eastAsia="zh-CN"/>
          <w14:textFill>
            <w14:solidFill>
              <w14:schemeClr w14:val="tx1"/>
            </w14:solidFill>
          </w14:textFill>
        </w:rPr>
        <w:t>二、教学系（部）健全质量工作机构，明确各层级具体任务</w:t>
      </w:r>
    </w:p>
    <w:p>
      <w:pPr>
        <w:ind w:firstLine="560" w:firstLineChars="200"/>
        <w:jc w:val="left"/>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rPr>
        <w:t>各</w:t>
      </w:r>
      <w:r>
        <w:rPr>
          <w:rFonts w:hint="eastAsia" w:asciiTheme="minorEastAsia" w:hAnsiTheme="minorEastAsia" w:eastAsiaTheme="minorEastAsia" w:cstheme="minorEastAsia"/>
          <w:color w:val="000000"/>
          <w:kern w:val="0"/>
          <w:sz w:val="28"/>
          <w:szCs w:val="28"/>
          <w:lang w:eastAsia="zh-CN"/>
        </w:rPr>
        <w:t>教学</w:t>
      </w:r>
      <w:r>
        <w:rPr>
          <w:rFonts w:hint="eastAsia" w:asciiTheme="minorEastAsia" w:hAnsiTheme="minorEastAsia" w:eastAsiaTheme="minorEastAsia" w:cstheme="minorEastAsia"/>
          <w:color w:val="000000"/>
          <w:kern w:val="0"/>
          <w:sz w:val="28"/>
          <w:szCs w:val="28"/>
        </w:rPr>
        <w:t>系（部）成立质量保证体系诊断与改进工作领导小组，由系（部）党总支书记和主任任组长，</w:t>
      </w:r>
      <w:r>
        <w:rPr>
          <w:rFonts w:hint="eastAsia" w:asciiTheme="minorEastAsia" w:hAnsiTheme="minorEastAsia" w:eastAsiaTheme="minorEastAsia" w:cstheme="minorEastAsia"/>
          <w:color w:val="000000"/>
          <w:kern w:val="0"/>
          <w:sz w:val="28"/>
          <w:szCs w:val="28"/>
          <w:lang w:eastAsia="zh-CN"/>
        </w:rPr>
        <w:t>各</w:t>
      </w:r>
      <w:r>
        <w:rPr>
          <w:rFonts w:hint="eastAsia" w:asciiTheme="minorEastAsia" w:hAnsiTheme="minorEastAsia" w:eastAsiaTheme="minorEastAsia" w:cstheme="minorEastAsia"/>
          <w:color w:val="000000"/>
          <w:kern w:val="0"/>
          <w:sz w:val="28"/>
          <w:szCs w:val="28"/>
        </w:rPr>
        <w:t>中层干部、专业带头人（负责人）、</w:t>
      </w:r>
      <w:r>
        <w:rPr>
          <w:rFonts w:hint="eastAsia" w:asciiTheme="minorEastAsia" w:hAnsiTheme="minorEastAsia" w:eastAsiaTheme="minorEastAsia" w:cstheme="minorEastAsia"/>
          <w:color w:val="000000"/>
          <w:kern w:val="0"/>
          <w:sz w:val="28"/>
          <w:szCs w:val="28"/>
          <w:lang w:eastAsia="zh-CN"/>
        </w:rPr>
        <w:t>教学秘书、</w:t>
      </w:r>
      <w:r>
        <w:rPr>
          <w:rFonts w:hint="eastAsia" w:asciiTheme="minorEastAsia" w:hAnsiTheme="minorEastAsia" w:eastAsiaTheme="minorEastAsia" w:cstheme="minorEastAsia"/>
          <w:color w:val="000000"/>
          <w:kern w:val="0"/>
          <w:sz w:val="28"/>
          <w:szCs w:val="28"/>
        </w:rPr>
        <w:t>辅导员为成员，</w:t>
      </w:r>
      <w:r>
        <w:rPr>
          <w:rFonts w:hint="eastAsia" w:asciiTheme="minorEastAsia" w:hAnsiTheme="minorEastAsia" w:eastAsiaTheme="minorEastAsia" w:cstheme="minorEastAsia"/>
          <w:color w:val="000000"/>
          <w:kern w:val="0"/>
          <w:sz w:val="28"/>
          <w:szCs w:val="28"/>
          <w:lang w:eastAsia="zh-CN"/>
        </w:rPr>
        <w:t>全面负责本系（部）各项工作的质量保证体系诊断与改进工作。须分年度制定本系（部）质量建设计划，并负责落实；统领并支持、协助各专业团队及各课程团队建立和完善教学质量保证体系诊断与改进工作机制。</w:t>
      </w:r>
    </w:p>
    <w:p>
      <w:pPr>
        <w:adjustRightInd w:val="0"/>
        <w:spacing w:line="570" w:lineRule="exact"/>
        <w:ind w:firstLine="560" w:firstLineChars="200"/>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lang w:eastAsia="zh-CN"/>
        </w:rPr>
        <w:t>工作小组组长和</w:t>
      </w:r>
      <w:r>
        <w:rPr>
          <w:rFonts w:hint="eastAsia" w:asciiTheme="minorEastAsia" w:hAnsiTheme="minorEastAsia" w:eastAsiaTheme="minorEastAsia" w:cstheme="minorEastAsia"/>
          <w:color w:val="000000"/>
          <w:kern w:val="0"/>
          <w:sz w:val="28"/>
          <w:szCs w:val="28"/>
        </w:rPr>
        <w:t>质量保证体系诊断与改进工作办公室</w:t>
      </w:r>
      <w:r>
        <w:rPr>
          <w:rFonts w:hint="eastAsia" w:asciiTheme="minorEastAsia" w:hAnsiTheme="minorEastAsia" w:eastAsiaTheme="minorEastAsia" w:cstheme="minorEastAsia"/>
          <w:color w:val="000000"/>
          <w:kern w:val="0"/>
          <w:sz w:val="28"/>
          <w:szCs w:val="28"/>
          <w:lang w:eastAsia="zh-CN"/>
        </w:rPr>
        <w:t>建立工作关系对接，工作干事和质量监控与评估中心建立工作关系对接。</w:t>
      </w:r>
    </w:p>
    <w:p>
      <w:p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eastAsia="zh-CN"/>
        </w:rPr>
        <w:t>各教学系（部）应将师范类专业认证作为重点工作予以统筹推进，切实履行系部在专业建设中的引导、组织、监督与评价职能</w:t>
      </w:r>
      <w:r>
        <w:rPr>
          <w:rFonts w:hint="eastAsia" w:asciiTheme="minorEastAsia" w:hAnsiTheme="minorEastAsia" w:eastAsiaTheme="minorEastAsia" w:cstheme="minorEastAsia"/>
          <w:color w:val="000000"/>
          <w:kern w:val="0"/>
          <w:sz w:val="28"/>
          <w:szCs w:val="28"/>
        </w:rPr>
        <w:t>。</w:t>
      </w:r>
    </w:p>
    <w:p>
      <w:pPr>
        <w:ind w:firstLine="560" w:firstLineChars="200"/>
        <w:jc w:val="left"/>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lang w:eastAsia="zh-CN"/>
        </w:rPr>
        <w:t>各教学系（部）应该依据本部门质量建设目标与任务，明确界定各位教职员工在教学岗位、管理岗位、教辅岗位的具体工作职责与评价标准。评价标准可以依据类别、区分层级进行总体性设计，然后根据各个岗位的具体情况进一步明确。</w:t>
      </w:r>
    </w:p>
    <w:p>
      <w:pPr>
        <w:ind w:firstLine="560" w:firstLineChars="200"/>
        <w:jc w:val="left"/>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eastAsia="zh-CN"/>
        </w:rPr>
        <w:t>各教学系（部）应明确各专业带头人（负责人）、各课程团队负责人，具体负责各专业和课程的质量保证工作。</w:t>
      </w:r>
    </w:p>
    <w:p>
      <w:pPr>
        <w:widowControl/>
        <w:numPr>
          <w:ilvl w:val="0"/>
          <w:numId w:val="0"/>
        </w:numPr>
        <w:spacing w:line="560" w:lineRule="atLeast"/>
        <w:ind w:left="630" w:leftChars="0"/>
        <w:rPr>
          <w:rFonts w:hint="eastAsia" w:asciiTheme="minorEastAsia" w:hAnsiTheme="minorEastAsia" w:eastAsiaTheme="minorEastAsia" w:cstheme="minorEastAsia"/>
          <w:b/>
          <w:color w:val="000000" w:themeColor="text1"/>
          <w:kern w:val="0"/>
          <w:sz w:val="28"/>
          <w:szCs w:val="28"/>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lang w:eastAsia="zh-CN"/>
          <w14:textFill>
            <w14:solidFill>
              <w14:schemeClr w14:val="tx1"/>
            </w14:solidFill>
          </w14:textFill>
        </w:rPr>
        <w:t>三、各专业团队完善质量建设工作机制具体任务</w:t>
      </w:r>
    </w:p>
    <w:p>
      <w:p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各专业</w:t>
      </w:r>
      <w:r>
        <w:rPr>
          <w:rFonts w:hint="eastAsia" w:asciiTheme="minorEastAsia" w:hAnsiTheme="minorEastAsia" w:eastAsiaTheme="minorEastAsia" w:cstheme="minorEastAsia"/>
          <w:color w:val="000000"/>
          <w:kern w:val="0"/>
          <w:sz w:val="28"/>
          <w:szCs w:val="28"/>
          <w:lang w:eastAsia="zh-CN"/>
        </w:rPr>
        <w:t>应在教学系部支持下</w:t>
      </w:r>
      <w:r>
        <w:rPr>
          <w:rFonts w:hint="eastAsia" w:asciiTheme="minorEastAsia" w:hAnsiTheme="minorEastAsia" w:eastAsiaTheme="minorEastAsia" w:cstheme="minorEastAsia"/>
          <w:color w:val="000000"/>
          <w:kern w:val="0"/>
          <w:sz w:val="28"/>
          <w:szCs w:val="28"/>
        </w:rPr>
        <w:t>成立以专业带头人（负责人）为组长</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各课程团队负责人参加的专业教学质量保证体系诊断与改进工作小组，负责本专业</w:t>
      </w:r>
      <w:bookmarkStart w:id="3" w:name="_Hlk89249289"/>
      <w:r>
        <w:rPr>
          <w:rFonts w:hint="eastAsia" w:asciiTheme="minorEastAsia" w:hAnsiTheme="minorEastAsia" w:eastAsiaTheme="minorEastAsia" w:cstheme="minorEastAsia"/>
          <w:color w:val="000000"/>
          <w:kern w:val="0"/>
          <w:sz w:val="28"/>
          <w:szCs w:val="28"/>
        </w:rPr>
        <w:t>教育教学常态化质量保证诊断与改进工作。</w:t>
      </w:r>
    </w:p>
    <w:p>
      <w:pPr>
        <w:ind w:firstLine="560" w:firstLineChars="200"/>
        <w:jc w:val="left"/>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lang w:eastAsia="zh-CN"/>
        </w:rPr>
        <w:t>各专业团队的质量建设工作应围绕专业团队建设、专业发展规划、人才培养方案设计、课程体系建设、教学大纲制定与修订、课程教学与改革、学业考核与评价、协同培养机制建设等方面系统、全面、扎实地开展质量建设工作，落实“三全”育人机制，切实立德树人，促进学生德智体美劳全面发展。</w:t>
      </w:r>
    </w:p>
    <w:p>
      <w:pPr>
        <w:ind w:firstLine="560" w:firstLineChars="200"/>
        <w:jc w:val="left"/>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lang w:eastAsia="zh-CN"/>
        </w:rPr>
        <w:t>上述各项工作应规划具体的工作目标，科学分解任务，清晰陈述任务，并科学规范评价标准。</w:t>
      </w:r>
    </w:p>
    <w:p>
      <w:pPr>
        <w:ind w:firstLine="560" w:firstLineChars="200"/>
        <w:jc w:val="left"/>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lang w:eastAsia="zh-CN"/>
        </w:rPr>
        <w:t>各专业教学质量保证体系诊断与改进工作小组应定期举办系统性的教学诊断活动，查摆问题，科学归因，改进提高。</w:t>
      </w:r>
    </w:p>
    <w:p>
      <w:pPr>
        <w:widowControl/>
        <w:numPr>
          <w:ilvl w:val="0"/>
          <w:numId w:val="0"/>
        </w:numPr>
        <w:spacing w:line="560" w:lineRule="atLeast"/>
        <w:ind w:left="630" w:leftChars="0"/>
        <w:rPr>
          <w:rFonts w:hint="default" w:asciiTheme="minorEastAsia" w:hAnsiTheme="minorEastAsia" w:eastAsiaTheme="minorEastAsia" w:cstheme="minorEastAsia"/>
          <w:b/>
          <w:bCs/>
          <w:color w:val="000000"/>
          <w:kern w:val="0"/>
          <w:sz w:val="28"/>
          <w:szCs w:val="28"/>
          <w:lang w:val="en-US" w:eastAsia="zh-CN"/>
        </w:rPr>
      </w:pPr>
      <w:r>
        <w:rPr>
          <w:rFonts w:hint="eastAsia" w:asciiTheme="minorEastAsia" w:hAnsiTheme="minorEastAsia" w:eastAsiaTheme="minorEastAsia" w:cstheme="minorEastAsia"/>
          <w:b/>
          <w:bCs/>
          <w:color w:val="000000"/>
          <w:kern w:val="0"/>
          <w:sz w:val="28"/>
          <w:szCs w:val="28"/>
          <w:lang w:eastAsia="zh-CN"/>
        </w:rPr>
        <w:t>四、课程教学团队质量保证体系诊断与改进工作机制具体任务</w:t>
      </w:r>
    </w:p>
    <w:bookmarkEnd w:id="3"/>
    <w:p>
      <w:pPr>
        <w:ind w:firstLine="560" w:firstLineChars="200"/>
        <w:jc w:val="left"/>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rPr>
        <w:t>各课程</w:t>
      </w:r>
      <w:r>
        <w:rPr>
          <w:rFonts w:hint="eastAsia" w:asciiTheme="minorEastAsia" w:hAnsiTheme="minorEastAsia" w:eastAsiaTheme="minorEastAsia" w:cstheme="minorEastAsia"/>
          <w:color w:val="000000"/>
          <w:kern w:val="0"/>
          <w:sz w:val="28"/>
          <w:szCs w:val="28"/>
          <w:lang w:eastAsia="zh-CN"/>
        </w:rPr>
        <w:t>团队的教学质量是学校整体教学质量的基础保障。各课程团队应该依据专业人才培养目标与规格，落实本课程在人才培养中的具体任务。</w:t>
      </w:r>
    </w:p>
    <w:p>
      <w:pPr>
        <w:ind w:firstLine="560" w:firstLineChars="200"/>
        <w:jc w:val="left"/>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auto"/>
          <w:kern w:val="0"/>
          <w:sz w:val="28"/>
          <w:szCs w:val="28"/>
          <w:lang w:eastAsia="zh-CN"/>
        </w:rPr>
        <w:t>课程质量工作由课程团队</w:t>
      </w:r>
      <w:r>
        <w:rPr>
          <w:rFonts w:hint="eastAsia" w:asciiTheme="minorEastAsia" w:hAnsiTheme="minorEastAsia" w:eastAsiaTheme="minorEastAsia" w:cstheme="minorEastAsia"/>
          <w:color w:val="auto"/>
          <w:kern w:val="0"/>
          <w:sz w:val="28"/>
          <w:szCs w:val="28"/>
        </w:rPr>
        <w:t>负责人</w:t>
      </w:r>
      <w:r>
        <w:rPr>
          <w:rFonts w:hint="eastAsia" w:asciiTheme="minorEastAsia" w:hAnsiTheme="minorEastAsia" w:eastAsiaTheme="minorEastAsia" w:cstheme="minorEastAsia"/>
          <w:color w:val="auto"/>
          <w:kern w:val="0"/>
          <w:sz w:val="28"/>
          <w:szCs w:val="28"/>
          <w:lang w:eastAsia="zh-CN"/>
        </w:rPr>
        <w:t>负责。</w:t>
      </w:r>
      <w:r>
        <w:rPr>
          <w:rFonts w:hint="eastAsia" w:asciiTheme="minorEastAsia" w:hAnsiTheme="minorEastAsia" w:eastAsiaTheme="minorEastAsia" w:cstheme="minorEastAsia"/>
          <w:color w:val="000000"/>
          <w:kern w:val="0"/>
          <w:sz w:val="28"/>
          <w:szCs w:val="28"/>
          <w:lang w:eastAsia="zh-CN"/>
        </w:rPr>
        <w:t>负责人牵头落实课程所在专业的整体规划，保障课程与时俱进地改革提升，在课程设计、资源建设、教学改革、课程反思等各环节保证课程质量，并通过</w:t>
      </w:r>
      <w:r>
        <w:rPr>
          <w:rFonts w:hint="eastAsia" w:asciiTheme="minorEastAsia" w:hAnsiTheme="minorEastAsia" w:eastAsiaTheme="minorEastAsia" w:cstheme="minorEastAsia"/>
          <w:color w:val="000000"/>
          <w:kern w:val="0"/>
          <w:sz w:val="28"/>
          <w:szCs w:val="28"/>
        </w:rPr>
        <w:t>诊断与改进</w:t>
      </w:r>
      <w:r>
        <w:rPr>
          <w:rFonts w:hint="eastAsia" w:asciiTheme="minorEastAsia" w:hAnsiTheme="minorEastAsia" w:eastAsiaTheme="minorEastAsia" w:cstheme="minorEastAsia"/>
          <w:color w:val="000000"/>
          <w:kern w:val="0"/>
          <w:sz w:val="28"/>
          <w:szCs w:val="28"/>
          <w:lang w:eastAsia="zh-CN"/>
        </w:rPr>
        <w:t>机制不断提升整体水平与质量。</w:t>
      </w:r>
    </w:p>
    <w:p>
      <w:pPr>
        <w:numPr>
          <w:ilvl w:val="0"/>
          <w:numId w:val="2"/>
        </w:numPr>
        <w:ind w:left="70" w:leftChars="0" w:firstLine="560" w:firstLineChars="0"/>
        <w:jc w:val="left"/>
        <w:rPr>
          <w:rFonts w:hint="eastAsia" w:asciiTheme="minorEastAsia" w:hAnsiTheme="minorEastAsia" w:eastAsiaTheme="minorEastAsia" w:cstheme="minorEastAsia"/>
          <w:b/>
          <w:bCs/>
          <w:color w:val="000000"/>
          <w:kern w:val="0"/>
          <w:sz w:val="28"/>
          <w:szCs w:val="28"/>
          <w:lang w:eastAsia="zh-CN"/>
        </w:rPr>
      </w:pPr>
      <w:r>
        <w:rPr>
          <w:rFonts w:hint="eastAsia" w:asciiTheme="minorEastAsia" w:hAnsiTheme="minorEastAsia" w:eastAsiaTheme="minorEastAsia" w:cstheme="minorEastAsia"/>
          <w:b/>
          <w:bCs/>
          <w:color w:val="000000"/>
          <w:kern w:val="0"/>
          <w:sz w:val="28"/>
          <w:szCs w:val="28"/>
          <w:lang w:eastAsia="zh-CN"/>
        </w:rPr>
        <w:t>教职员工个人岗位职责与工作质量诊断与改进任务</w:t>
      </w:r>
    </w:p>
    <w:p>
      <w:pPr>
        <w:numPr>
          <w:ilvl w:val="0"/>
          <w:numId w:val="0"/>
        </w:numPr>
        <w:ind w:firstLine="562"/>
        <w:jc w:val="left"/>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 xml:space="preserve">   教职员工个人岗位职责由所在中层机构制定并传达给教职员工个人。</w:t>
      </w:r>
    </w:p>
    <w:p>
      <w:pPr>
        <w:numPr>
          <w:ilvl w:val="0"/>
          <w:numId w:val="0"/>
        </w:numPr>
        <w:ind w:firstLine="562"/>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广大教职员工应该依据本人岗位具体职责精心设计工作计划，切实履行工作职责，保证工作质量，自觉接受质量监督与评价。</w:t>
      </w:r>
    </w:p>
    <w:p>
      <w:pPr>
        <w:numPr>
          <w:ilvl w:val="0"/>
          <w:numId w:val="0"/>
        </w:numPr>
        <w:ind w:firstLine="562"/>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各位教职员工应科学设计并认真实施个人职业发展规划。</w:t>
      </w:r>
    </w:p>
    <w:p>
      <w:pPr>
        <w:numPr>
          <w:ilvl w:val="0"/>
          <w:numId w:val="0"/>
        </w:numPr>
        <w:ind w:firstLine="562"/>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学校各部门应对本部门各位教职员工的职业发展进行引导、监督与促进。</w:t>
      </w:r>
    </w:p>
    <w:p>
      <w:pPr>
        <w:numPr>
          <w:ilvl w:val="0"/>
          <w:numId w:val="0"/>
        </w:numPr>
        <w:ind w:firstLine="562"/>
        <w:jc w:val="left"/>
        <w:rPr>
          <w:rFonts w:hint="default" w:asciiTheme="minorEastAsia" w:hAnsiTheme="minorEastAsia" w:eastAsiaTheme="minorEastAsia" w:cstheme="minorEastAsia"/>
          <w:b/>
          <w:bCs/>
          <w:color w:val="000000"/>
          <w:kern w:val="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六、学生学习质量诊断与改进任务</w:t>
      </w:r>
    </w:p>
    <w:p>
      <w:pPr>
        <w:ind w:firstLine="56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各部门应组织和引导学生明确人生目标、科学规划人生发展路径，借助职业院校质量保证体系诊断与改进机制形成学习质量自我评价与改进的机制与文化。</w:t>
      </w:r>
    </w:p>
    <w:p>
      <w:pPr>
        <w:ind w:firstLine="56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辅导员对于学生的职业生涯设计规划应当进行指导与监测，各科目教师应该对学生进行学法的指导。</w:t>
      </w:r>
    </w:p>
    <w:p>
      <w:pPr>
        <w:numPr>
          <w:ilvl w:val="0"/>
          <w:numId w:val="0"/>
        </w:numPr>
        <w:ind w:firstLine="562"/>
        <w:jc w:val="left"/>
        <w:rPr>
          <w:rFonts w:hint="eastAsia" w:asciiTheme="minorEastAsia" w:hAnsiTheme="minorEastAsia" w:eastAsiaTheme="minorEastAsia" w:cstheme="minorEastAsia"/>
          <w:b/>
          <w:bCs/>
          <w:color w:val="000000"/>
          <w:kern w:val="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七、具体完成时间</w:t>
      </w:r>
    </w:p>
    <w:p>
      <w:pPr>
        <w:ind w:firstLine="56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上述各方面工作是质量保证体系诊断与改进的基础性工作，请各部门深入、细致地落实。完成时间节点为：</w:t>
      </w:r>
    </w:p>
    <w:p>
      <w:pPr>
        <w:ind w:firstLine="56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一）各部门质量机构建设与人员分工，请在12月20日前完成。纸质版一式两份加盖部门公章，一份自留存档，一份交质量监控与评估中心（简称“质监中心”，临时办公地点设在主校区行政办公楼三楼小会议室），电子版请发bdyzzjzx@163.com。 </w:t>
      </w:r>
    </w:p>
    <w:p>
      <w:pPr>
        <w:ind w:firstLine="56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（二）各部门、各专业团队、各课程团队质量建设具体工作职责和各位教职员工岗位工作职责请在12月20日前完成，电子版压缩发bdyzzjzx@163.com。</w:t>
      </w:r>
    </w:p>
    <w:p>
      <w:pPr>
        <w:ind w:firstLine="560" w:firstLineChars="2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（三）各部门、各专业、各课程团队2022年度质量工作方案请于3月20日前完成，并将电子版发bdyzzjzx@163.com。</w:t>
      </w:r>
    </w:p>
    <w:p>
      <w:pPr>
        <w:ind w:firstLine="560" w:firstLineChars="2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（四）教职员工专业发展规划和学生职业生涯规划应于2022年4月30日前完成，以班级为单位汇总，电子版发bdyzzjzx@163.com。</w:t>
      </w:r>
    </w:p>
    <w:p>
      <w:pPr>
        <w:ind w:firstLine="560" w:firstLineChars="200"/>
        <w:jc w:val="left"/>
        <w:rPr>
          <w:rFonts w:hint="default" w:asciiTheme="minorEastAsia" w:hAnsiTheme="minorEastAsia" w:eastAsiaTheme="minorEastAsia" w:cstheme="minorEastAsia"/>
          <w:color w:val="000000"/>
          <w:kern w:val="0"/>
          <w:sz w:val="28"/>
          <w:szCs w:val="28"/>
          <w:lang w:val="en-US" w:eastAsia="zh-CN"/>
        </w:rPr>
      </w:pPr>
    </w:p>
    <w:p>
      <w:pPr>
        <w:ind w:firstLine="560" w:firstLineChars="200"/>
        <w:jc w:val="left"/>
        <w:rPr>
          <w:rFonts w:hint="default" w:asciiTheme="minorEastAsia" w:hAnsiTheme="minorEastAsia" w:eastAsiaTheme="minorEastAsia" w:cstheme="minorEastAsia"/>
          <w:color w:val="000000"/>
          <w:kern w:val="0"/>
          <w:sz w:val="28"/>
          <w:szCs w:val="28"/>
          <w:lang w:val="en-US" w:eastAsia="zh-CN"/>
        </w:rPr>
      </w:pPr>
    </w:p>
    <w:p>
      <w:pPr>
        <w:ind w:firstLine="1960" w:firstLineChars="7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内部质量保证体系诊断与改进工作领导小组办公室</w:t>
      </w:r>
    </w:p>
    <w:p>
      <w:pPr>
        <w:ind w:firstLine="1960" w:firstLineChars="700"/>
        <w:jc w:val="left"/>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 xml:space="preserve">                12月14日</w:t>
      </w:r>
    </w:p>
    <w:p>
      <w:pPr>
        <w:ind w:firstLine="560" w:firstLineChars="200"/>
        <w:jc w:val="left"/>
        <w:rPr>
          <w:rFonts w:hint="default" w:asciiTheme="minorEastAsia" w:hAnsiTheme="minorEastAsia" w:eastAsiaTheme="minorEastAsia" w:cstheme="minorEastAsia"/>
          <w:color w:val="000000"/>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仿宋">
    <w:altName w:val="宋体"/>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57EDCF"/>
    <w:multiLevelType w:val="singleLevel"/>
    <w:tmpl w:val="D057EDCF"/>
    <w:lvl w:ilvl="0" w:tentative="0">
      <w:start w:val="5"/>
      <w:numFmt w:val="chineseCounting"/>
      <w:suff w:val="nothing"/>
      <w:lvlText w:val="%1、"/>
      <w:lvlJc w:val="left"/>
      <w:pPr>
        <w:ind w:left="70"/>
      </w:pPr>
      <w:rPr>
        <w:rFonts w:hint="eastAsia"/>
      </w:rPr>
    </w:lvl>
  </w:abstractNum>
  <w:abstractNum w:abstractNumId="1">
    <w:nsid w:val="51BA83FB"/>
    <w:multiLevelType w:val="singleLevel"/>
    <w:tmpl w:val="51BA83FB"/>
    <w:lvl w:ilvl="0" w:tentative="0">
      <w:start w:val="1"/>
      <w:numFmt w:val="chineseCounting"/>
      <w:suff w:val="nothing"/>
      <w:lvlText w:val="%1、"/>
      <w:lvlJc w:val="left"/>
      <w:pPr>
        <w:ind w:left="-1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A68CB"/>
    <w:rsid w:val="07DC5A24"/>
    <w:rsid w:val="0E8518F4"/>
    <w:rsid w:val="11ED647C"/>
    <w:rsid w:val="13AB3BAB"/>
    <w:rsid w:val="26F31699"/>
    <w:rsid w:val="27072CB4"/>
    <w:rsid w:val="331429F5"/>
    <w:rsid w:val="34781430"/>
    <w:rsid w:val="3871396D"/>
    <w:rsid w:val="3F2772FB"/>
    <w:rsid w:val="498D087E"/>
    <w:rsid w:val="4EF61477"/>
    <w:rsid w:val="53955389"/>
    <w:rsid w:val="53CA68CB"/>
    <w:rsid w:val="579D4B86"/>
    <w:rsid w:val="58801DB1"/>
    <w:rsid w:val="59AE45CB"/>
    <w:rsid w:val="5D6A106F"/>
    <w:rsid w:val="5E0236F5"/>
    <w:rsid w:val="60AF3065"/>
    <w:rsid w:val="62655DD9"/>
    <w:rsid w:val="65F75DA9"/>
    <w:rsid w:val="6B4B0565"/>
    <w:rsid w:val="6B7B200A"/>
    <w:rsid w:val="6C612FDA"/>
    <w:rsid w:val="6CB04116"/>
    <w:rsid w:val="6DBD1B60"/>
    <w:rsid w:val="6E331352"/>
    <w:rsid w:val="6F2F0361"/>
    <w:rsid w:val="72C2269F"/>
    <w:rsid w:val="73085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2021-12-09T02:59:00Z</dcterms:created>
  <dc:creator>致知</dc:creator>
  <cp:lastModifiedBy>Administrator</cp:lastModifiedBy>
  <dcterms:modified xsi:type="dcterms:W3CDTF">2021-12-17T07:57:08Z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6B5E1E0E27A742B4921AA21C9FF5579E</vt:lpwstr>
  </property>
</Properties>
</file>